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126"/>
        <w:gridCol w:w="1347"/>
        <w:gridCol w:w="3473"/>
      </w:tblGrid>
      <w:tr w:rsidR="00FD7CC1" w:rsidRPr="008B0EDE" w:rsidTr="00C21075">
        <w:trPr>
          <w:trHeight w:val="300"/>
          <w:jc w:val="center"/>
        </w:trPr>
        <w:tc>
          <w:tcPr>
            <w:tcW w:w="9640" w:type="dxa"/>
            <w:gridSpan w:val="4"/>
            <w:shd w:val="clear" w:color="auto" w:fill="auto"/>
            <w:hideMark/>
          </w:tcPr>
          <w:p w:rsidR="00FD7CC1" w:rsidRPr="008B0EDE" w:rsidRDefault="00270CD6" w:rsidP="00127D8F">
            <w:pPr>
              <w:spacing w:after="0" w:line="240" w:lineRule="auto"/>
              <w:jc w:val="right"/>
              <w:rPr>
                <w:rFonts w:ascii="Times New Roman" w:eastAsia="Times New Roman" w:hAnsi="Times New Roman" w:cs="Times New Roman"/>
                <w:b/>
                <w:bCs/>
                <w:color w:val="000000"/>
                <w:lang w:eastAsia="tr-TR"/>
              </w:rPr>
            </w:pPr>
            <w:bookmarkStart w:id="0" w:name="_GoBack"/>
            <w:bookmarkEnd w:id="0"/>
            <w:r w:rsidRPr="008B0EDE">
              <w:rPr>
                <w:rFonts w:ascii="Times New Roman" w:eastAsia="Times New Roman" w:hAnsi="Times New Roman" w:cs="Times New Roman"/>
                <w:b/>
                <w:bCs/>
                <w:color w:val="000000"/>
                <w:lang w:eastAsia="tr-TR"/>
              </w:rPr>
              <w:t>Ek</w:t>
            </w:r>
            <w:r w:rsidR="00FD7CC1" w:rsidRPr="008B0EDE">
              <w:rPr>
                <w:rFonts w:ascii="Times New Roman" w:eastAsia="Times New Roman" w:hAnsi="Times New Roman" w:cs="Times New Roman"/>
                <w:b/>
                <w:bCs/>
                <w:color w:val="000000"/>
                <w:lang w:eastAsia="tr-TR"/>
              </w:rPr>
              <w:t>- 5</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center"/>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xml:space="preserve">YEMİNLİ MALİ MÜŞAVİR RAPORU </w:t>
            </w:r>
          </w:p>
        </w:tc>
      </w:tr>
      <w:tr w:rsidR="00FD7CC1" w:rsidRPr="008B0EDE" w:rsidTr="00C21075">
        <w:trPr>
          <w:trHeight w:val="300"/>
          <w:jc w:val="center"/>
        </w:trPr>
        <w:tc>
          <w:tcPr>
            <w:tcW w:w="2694" w:type="dxa"/>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Rapor Sayısı:</w:t>
            </w:r>
          </w:p>
        </w:tc>
        <w:tc>
          <w:tcPr>
            <w:tcW w:w="3473" w:type="dxa"/>
            <w:gridSpan w:val="2"/>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Rapor Tarihi:</w:t>
            </w:r>
          </w:p>
        </w:tc>
        <w:tc>
          <w:tcPr>
            <w:tcW w:w="3473" w:type="dxa"/>
            <w:shd w:val="clear" w:color="auto" w:fill="auto"/>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Tespit Dönemi:</w:t>
            </w:r>
          </w:p>
        </w:tc>
      </w:tr>
      <w:tr w:rsidR="00FD7CC1" w:rsidRPr="008B0EDE" w:rsidTr="00C21075">
        <w:trPr>
          <w:trHeight w:val="266"/>
          <w:jc w:val="center"/>
        </w:trPr>
        <w:tc>
          <w:tcPr>
            <w:tcW w:w="9640" w:type="dxa"/>
            <w:gridSpan w:val="4"/>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1. İNCELEMEYİ YAPAN YEMİNLİ MALİ MÜŞAVİRİN</w:t>
            </w:r>
          </w:p>
        </w:tc>
      </w:tr>
      <w:tr w:rsidR="00FD7CC1" w:rsidRPr="008B0EDE" w:rsidTr="00C21075">
        <w:trPr>
          <w:trHeight w:val="280"/>
          <w:jc w:val="center"/>
        </w:trPr>
        <w:tc>
          <w:tcPr>
            <w:tcW w:w="2694" w:type="dxa"/>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Adı Soyadı:</w:t>
            </w:r>
          </w:p>
        </w:tc>
        <w:tc>
          <w:tcPr>
            <w:tcW w:w="6946" w:type="dxa"/>
            <w:gridSpan w:val="3"/>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p>
        </w:tc>
      </w:tr>
      <w:tr w:rsidR="00FD7CC1" w:rsidRPr="008B0EDE" w:rsidTr="00C21075">
        <w:trPr>
          <w:trHeight w:val="270"/>
          <w:jc w:val="center"/>
        </w:trPr>
        <w:tc>
          <w:tcPr>
            <w:tcW w:w="2694" w:type="dxa"/>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Bağlı Olduğu Mesleki Şirketi</w:t>
            </w:r>
          </w:p>
        </w:tc>
        <w:tc>
          <w:tcPr>
            <w:tcW w:w="6946" w:type="dxa"/>
            <w:gridSpan w:val="3"/>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p>
        </w:tc>
      </w:tr>
      <w:tr w:rsidR="00FD7CC1" w:rsidRPr="008B0EDE" w:rsidTr="00C21075">
        <w:trPr>
          <w:trHeight w:val="262"/>
          <w:jc w:val="center"/>
        </w:trPr>
        <w:tc>
          <w:tcPr>
            <w:tcW w:w="2694" w:type="dxa"/>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Bağlı Olduğu Oda</w:t>
            </w:r>
          </w:p>
        </w:tc>
        <w:tc>
          <w:tcPr>
            <w:tcW w:w="6946" w:type="dxa"/>
            <w:gridSpan w:val="3"/>
            <w:shd w:val="clear" w:color="auto" w:fill="auto"/>
            <w:hideMark/>
          </w:tcPr>
          <w:p w:rsidR="00FD7CC1" w:rsidRPr="008B0EDE" w:rsidRDefault="00FD7CC1" w:rsidP="00127D8F">
            <w:pPr>
              <w:spacing w:after="0" w:line="240" w:lineRule="auto"/>
              <w:rPr>
                <w:rFonts w:ascii="Times New Roman" w:eastAsia="Times New Roman" w:hAnsi="Times New Roman" w:cs="Times New Roman"/>
                <w:color w:val="000000"/>
                <w:lang w:eastAsia="tr-TR"/>
              </w:rPr>
            </w:pPr>
          </w:p>
        </w:tc>
      </w:tr>
      <w:tr w:rsidR="00FD7CC1" w:rsidRPr="008B0EDE" w:rsidTr="00C21075">
        <w:trPr>
          <w:trHeight w:val="212"/>
          <w:jc w:val="center"/>
        </w:trPr>
        <w:tc>
          <w:tcPr>
            <w:tcW w:w="4820" w:type="dxa"/>
            <w:gridSpan w:val="2"/>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Oda Sicil No:</w:t>
            </w:r>
          </w:p>
        </w:tc>
        <w:tc>
          <w:tcPr>
            <w:tcW w:w="4820" w:type="dxa"/>
            <w:gridSpan w:val="2"/>
            <w:shd w:val="clear" w:color="auto" w:fill="auto"/>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Ruhsat No:</w:t>
            </w:r>
          </w:p>
        </w:tc>
      </w:tr>
      <w:tr w:rsidR="00FD7CC1" w:rsidRPr="008B0EDE" w:rsidTr="00C21075">
        <w:trPr>
          <w:trHeight w:val="258"/>
          <w:jc w:val="center"/>
        </w:trPr>
        <w:tc>
          <w:tcPr>
            <w:tcW w:w="2694" w:type="dxa"/>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İş Adresi ve Telefonu</w:t>
            </w:r>
          </w:p>
        </w:tc>
        <w:tc>
          <w:tcPr>
            <w:tcW w:w="6946" w:type="dxa"/>
            <w:gridSpan w:val="3"/>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w:t>
            </w:r>
          </w:p>
        </w:tc>
      </w:tr>
      <w:tr w:rsidR="00FD7CC1" w:rsidRPr="008B0EDE" w:rsidTr="00C21075">
        <w:trPr>
          <w:trHeight w:val="278"/>
          <w:jc w:val="center"/>
        </w:trPr>
        <w:tc>
          <w:tcPr>
            <w:tcW w:w="9640" w:type="dxa"/>
            <w:gridSpan w:val="4"/>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2. DAYANAK SÖZLEŞMESİNİN</w:t>
            </w:r>
          </w:p>
        </w:tc>
      </w:tr>
      <w:tr w:rsidR="00FD7CC1" w:rsidRPr="008B0EDE" w:rsidTr="00C21075">
        <w:trPr>
          <w:trHeight w:val="246"/>
          <w:jc w:val="center"/>
        </w:trPr>
        <w:tc>
          <w:tcPr>
            <w:tcW w:w="4820" w:type="dxa"/>
            <w:gridSpan w:val="2"/>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Tarihi:</w:t>
            </w:r>
          </w:p>
        </w:tc>
        <w:tc>
          <w:tcPr>
            <w:tcW w:w="4820" w:type="dxa"/>
            <w:gridSpan w:val="2"/>
            <w:shd w:val="clear" w:color="auto" w:fill="auto"/>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Sayısı:</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3. TESPİTİ YAPILAN ŞİRKETİN</w:t>
            </w:r>
          </w:p>
        </w:tc>
      </w:tr>
      <w:tr w:rsidR="00FD7CC1" w:rsidRPr="008B0EDE" w:rsidTr="00C21075">
        <w:trPr>
          <w:trHeight w:val="138"/>
          <w:jc w:val="center"/>
        </w:trPr>
        <w:tc>
          <w:tcPr>
            <w:tcW w:w="2694" w:type="dxa"/>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Ticaret Unvanı</w:t>
            </w:r>
          </w:p>
        </w:tc>
        <w:tc>
          <w:tcPr>
            <w:tcW w:w="6946" w:type="dxa"/>
            <w:gridSpan w:val="3"/>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w:t>
            </w:r>
          </w:p>
        </w:tc>
      </w:tr>
      <w:tr w:rsidR="00FD7CC1" w:rsidRPr="008B0EDE" w:rsidTr="00C21075">
        <w:trPr>
          <w:trHeight w:val="218"/>
          <w:jc w:val="center"/>
        </w:trPr>
        <w:tc>
          <w:tcPr>
            <w:tcW w:w="2694" w:type="dxa"/>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Kanuni Merkez Adresi</w:t>
            </w:r>
          </w:p>
        </w:tc>
        <w:tc>
          <w:tcPr>
            <w:tcW w:w="6946" w:type="dxa"/>
            <w:gridSpan w:val="3"/>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w:t>
            </w:r>
          </w:p>
        </w:tc>
      </w:tr>
      <w:tr w:rsidR="00FD7CC1" w:rsidRPr="008B0EDE" w:rsidTr="00C21075">
        <w:trPr>
          <w:trHeight w:val="240"/>
          <w:jc w:val="center"/>
        </w:trPr>
        <w:tc>
          <w:tcPr>
            <w:tcW w:w="4820" w:type="dxa"/>
            <w:gridSpan w:val="2"/>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Ticaret Siciline Kayıtlı Bulunduğu Yer:</w:t>
            </w:r>
          </w:p>
        </w:tc>
        <w:tc>
          <w:tcPr>
            <w:tcW w:w="4820" w:type="dxa"/>
            <w:gridSpan w:val="2"/>
            <w:shd w:val="clear" w:color="auto" w:fill="auto"/>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Ticaret Sicil Numarası:</w:t>
            </w:r>
          </w:p>
        </w:tc>
      </w:tr>
      <w:tr w:rsidR="00FD7CC1" w:rsidRPr="008B0EDE" w:rsidTr="00C21075">
        <w:trPr>
          <w:trHeight w:val="272"/>
          <w:jc w:val="center"/>
        </w:trPr>
        <w:tc>
          <w:tcPr>
            <w:tcW w:w="4820" w:type="dxa"/>
            <w:gridSpan w:val="2"/>
            <w:shd w:val="clear" w:color="auto" w:fill="auto"/>
            <w:hideMark/>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Kayıtlı Bulunduğu Vergi Dairesi:</w:t>
            </w:r>
          </w:p>
        </w:tc>
        <w:tc>
          <w:tcPr>
            <w:tcW w:w="4820" w:type="dxa"/>
            <w:gridSpan w:val="2"/>
            <w:shd w:val="clear" w:color="auto" w:fill="auto"/>
          </w:tcPr>
          <w:p w:rsidR="00FD7CC1" w:rsidRPr="008B0EDE" w:rsidRDefault="00FD7CC1" w:rsidP="00127D8F">
            <w:pPr>
              <w:spacing w:after="0" w:line="240" w:lineRule="auto"/>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 Vergi Numarası:</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 GENEL BİLGİLER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4.1 Sermayesinin %10 undan Fazlasına Sahip Ortaklar: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color w:val="000000"/>
                <w:lang w:eastAsia="tr-TR"/>
              </w:rPr>
            </w:pPr>
            <w:r w:rsidRPr="008B0EDE">
              <w:rPr>
                <w:rFonts w:ascii="Times New Roman" w:eastAsia="Times New Roman" w:hAnsi="Times New Roman" w:cs="Times New Roman"/>
                <w:color w:val="000000"/>
                <w:lang w:eastAsia="tr-TR"/>
              </w:rPr>
              <w:t>Bu kısımda, şirketin toplam sermayesinin %10’undan fazlasına sahip ortakların ad ve soyadları, T.C Kimlik Numaraları  (tüzel kişiler için ticaret unvanı, ticaret sicil numarası ve vergi kimlik numarası), sermaye pay oranları ve ikametgâh adresleri belirtilecektir.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4.2 Muhasebeden Sorumlu Kişilere İlişkin Bilgiler: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color w:val="000000"/>
                <w:lang w:eastAsia="tr-TR"/>
              </w:rPr>
            </w:pPr>
            <w:r w:rsidRPr="008B0EDE">
              <w:rPr>
                <w:rFonts w:ascii="Times New Roman" w:eastAsia="Times New Roman" w:hAnsi="Times New Roman" w:cs="Times New Roman"/>
                <w:color w:val="000000"/>
                <w:lang w:eastAsia="tr-TR"/>
              </w:rPr>
              <w:t xml:space="preserve">Bu kısımda, şirketin muhasebe ve mali işlerinden sorumlu olan kişilerin ad ve soyadları, görevli oldukları birimler, görevleri ve unvanları (3568 sayılı Kanun hükümlerine göre serbest muhasebeci mali müşavir veya yeminli mali müşavir unvanlarından birine sahip olup olmadıkları) yazılacaktır. </w:t>
            </w:r>
          </w:p>
        </w:tc>
      </w:tr>
      <w:tr w:rsidR="00FD7CC1" w:rsidRPr="008B0EDE" w:rsidTr="00C21075">
        <w:trPr>
          <w:trHeight w:val="300"/>
          <w:jc w:val="center"/>
        </w:trPr>
        <w:tc>
          <w:tcPr>
            <w:tcW w:w="9640" w:type="dxa"/>
            <w:gridSpan w:val="4"/>
            <w:shd w:val="clear" w:color="auto" w:fill="auto"/>
            <w:hideMark/>
          </w:tcPr>
          <w:p w:rsidR="00FD7CC1" w:rsidRPr="008B0EDE" w:rsidRDefault="00FD7CC1" w:rsidP="009772E5">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4.3 Şirketin Yasal Defterlerinin Tasdikine İlişkin Bilgiler: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color w:val="000000"/>
                <w:lang w:eastAsia="tr-TR"/>
              </w:rPr>
            </w:pPr>
            <w:r w:rsidRPr="008B0EDE">
              <w:rPr>
                <w:rFonts w:ascii="Times New Roman" w:eastAsia="Times New Roman" w:hAnsi="Times New Roman" w:cs="Times New Roman"/>
                <w:color w:val="000000"/>
                <w:lang w:eastAsia="tr-TR"/>
              </w:rPr>
              <w:t>Bu kısımda, şirketin bir önceki takvim yılında tutulan kanuni defterlerinin türleri, tasdik tarih ve numaraları ile tasdik eden merciiler yazılacaktır.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 Şirketin Muhasebe ve Defter Kayıtlarına İlişkin Bilgiler: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color w:val="000000"/>
                <w:lang w:eastAsia="tr-TR"/>
              </w:rPr>
            </w:pPr>
            <w:r w:rsidRPr="008B0EDE">
              <w:rPr>
                <w:rFonts w:ascii="Times New Roman" w:eastAsia="Times New Roman" w:hAnsi="Times New Roman" w:cs="Times New Roman"/>
                <w:color w:val="000000"/>
                <w:lang w:eastAsia="tr-TR"/>
              </w:rPr>
              <w:t>Bu kısımda, aşağıdaki sorular konuyla ilgili yapılan incelemeler de belirtilerek yanıtlanacaktır.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4.4.1 Şirket muhasebe kayıtları ve mali bilgi ve belgeleri şirket merkezinde mi tutulmaktadır? Tutulmuyor ise nerede tutulmaktadır ve istenildiğinde merkezden bu bilgi ve belgelere kolayca erişim sağlanabilmekte midir?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4.4.2 Şirketin muhasebe kayıtları bilgisayar aracılığıyla mı tutulmaktadır? Şirketin muhasebe kayıtları bilgisayar aracılığıyla tutuluyor ise bunun için hangi bilgisayar programı veya programları kullanılmaktadır?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4.4.3 Şirketin muhasebe kayıtları tek düzen muhasebe sistemine uygun olarak tutulmakta mıdır?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4.4.4 Defter kayıtlarına dayanak teşkil eden belgeler usulüne uygun olarak düzenlenmiş midir, düzgün bir şekilde şirket kayıtlarına geçirilmiş midir ve gerçeği yansıtmakta mıdır?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4.4.5 Defter kayıtları nizamına ve genel kabul görmüş muhasebe ilkelerine uygun olarak tutulmakta mıdır?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4.4.6 Şirketin ticari ve mali bilgi ve belgeleri, Türk Ticaret Kanunu ve Vergi Usul Kanununda belirtilen yasal saklama süresi içerisinde istenildiği takdirde ibraz edilebilecek şekilde düzenli olarak saklanmakta mıdır, bu belgelerin saklanması için arşiv oluşturulmuş mudur?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4.4.7 İnceleme yapıldığı tarih itibariyle, muhtasar, damga, katma değer, geçici vergi beyannameleri ve kurumlar vergisi beyannamesi süresinde verilmiş midir? Verilen beyannameler şirketin kanuni defter ve kayıtlarına ve mevzuata uygun mudur?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4.4.8 Şirketin Rapora Konu Yıl İçerisinde Ödediği Kurumlar Vergisi Tutarı (Rapora konu yıldan bir önceki yıl) :</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4.4.9 Şirketin Hukuki Statüsü:</w:t>
            </w:r>
          </w:p>
        </w:tc>
      </w:tr>
      <w:tr w:rsidR="00FD7CC1" w:rsidRPr="008B0EDE" w:rsidTr="00C21075">
        <w:trPr>
          <w:trHeight w:val="315"/>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color w:val="000000"/>
                <w:lang w:eastAsia="tr-TR"/>
              </w:rPr>
            </w:pPr>
            <w:r w:rsidRPr="008B0EDE">
              <w:rPr>
                <w:rFonts w:ascii="Times New Roman" w:eastAsia="Times New Roman" w:hAnsi="Times New Roman" w:cs="Times New Roman"/>
                <w:color w:val="000000"/>
                <w:lang w:eastAsia="tr-TR"/>
              </w:rPr>
              <w:t>Bu kısımda, şirketin inceleme yapıldığı tarih itibariyle, iflas etmediği/iflasının ilan edilmediği/iflasının ertelendiği, tasfiye halinde olmadığı/zorunlu tasfiye kararı verilmediği, işlerinin mahkeme tarafından yürütülmediği, konkordato ilan etmediği, işlerinin askıya almadığına ilişkin tespitler yer alacaktır.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lastRenderedPageBreak/>
              <w:t>5. HESAP İNCELEMELERİ</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5.1 Mal ve Hizmet Alış ve Satış Faturaları Üzerinden Yapılan İncelemeler: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5.2 Nakit Hareketleri ve Borç-Alacak İlişkileri:</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5.3 Bilanço Hesaplarına İlişkin İncelemeleri:</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5.4 Gelir Tablosu Hesapları Hakkında Açıklamalar: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5.5 Finansal Analiz ile İlgili Açıklamalar: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color w:val="000000"/>
                <w:lang w:eastAsia="tr-TR"/>
              </w:rPr>
            </w:pPr>
            <w:r w:rsidRPr="008B0EDE">
              <w:rPr>
                <w:rFonts w:ascii="Times New Roman" w:eastAsia="Times New Roman" w:hAnsi="Times New Roman" w:cs="Times New Roman"/>
                <w:b/>
                <w:bCs/>
                <w:color w:val="000000"/>
                <w:lang w:eastAsia="tr-TR"/>
              </w:rPr>
              <w:t>5.5.1 Likidite Oranları</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lang w:eastAsia="tr-TR"/>
              </w:rPr>
            </w:pPr>
            <w:r w:rsidRPr="008B0EDE">
              <w:rPr>
                <w:rFonts w:ascii="Times New Roman" w:eastAsia="Times New Roman" w:hAnsi="Times New Roman" w:cs="Times New Roman"/>
                <w:lang w:eastAsia="tr-TR"/>
              </w:rPr>
              <w:t>Bu kısımda Cari Oran ve Asit Test Oranı belirtilecek ve kısaca yorumlanacaktır.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lang w:eastAsia="tr-TR"/>
              </w:rPr>
            </w:pPr>
            <w:r w:rsidRPr="008B0EDE">
              <w:rPr>
                <w:rFonts w:ascii="Times New Roman" w:eastAsia="Times New Roman" w:hAnsi="Times New Roman" w:cs="Times New Roman"/>
                <w:b/>
                <w:bCs/>
                <w:lang w:eastAsia="tr-TR"/>
              </w:rPr>
              <w:t>5.5.2 Aktif Yapıyla İlgili Oranlar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lang w:eastAsia="tr-TR"/>
              </w:rPr>
            </w:pPr>
            <w:r w:rsidRPr="008B0EDE">
              <w:rPr>
                <w:rFonts w:ascii="Times New Roman" w:eastAsia="Times New Roman" w:hAnsi="Times New Roman" w:cs="Times New Roman"/>
                <w:lang w:eastAsia="tr-TR"/>
              </w:rPr>
              <w:t>Bu kısımda Stoklar/Aktif Toplamı, Kısa Vadeli Alacaklar/Aktif Toplamı ve Maddi Duran Varlıklar/</w:t>
            </w:r>
            <w:proofErr w:type="spellStart"/>
            <w:r w:rsidRPr="008B0EDE">
              <w:rPr>
                <w:rFonts w:ascii="Times New Roman" w:eastAsia="Times New Roman" w:hAnsi="Times New Roman" w:cs="Times New Roman"/>
                <w:lang w:eastAsia="tr-TR"/>
              </w:rPr>
              <w:t>Özkaynaklar</w:t>
            </w:r>
            <w:proofErr w:type="spellEnd"/>
            <w:r w:rsidRPr="008B0EDE">
              <w:rPr>
                <w:rFonts w:ascii="Times New Roman" w:eastAsia="Times New Roman" w:hAnsi="Times New Roman" w:cs="Times New Roman"/>
                <w:lang w:eastAsia="tr-TR"/>
              </w:rPr>
              <w:t xml:space="preserve"> oranları belirtilecek ve kısaca yorumlanacaktır.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lang w:eastAsia="tr-TR"/>
              </w:rPr>
            </w:pPr>
            <w:r w:rsidRPr="008B0EDE">
              <w:rPr>
                <w:rFonts w:ascii="Times New Roman" w:eastAsia="Times New Roman" w:hAnsi="Times New Roman" w:cs="Times New Roman"/>
                <w:b/>
                <w:bCs/>
                <w:lang w:eastAsia="tr-TR"/>
              </w:rPr>
              <w:t>5.5.3 Verimlilik Oranları</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lang w:eastAsia="tr-TR"/>
              </w:rPr>
            </w:pPr>
            <w:r w:rsidRPr="008B0EDE">
              <w:rPr>
                <w:rFonts w:ascii="Times New Roman" w:eastAsia="Times New Roman" w:hAnsi="Times New Roman" w:cs="Times New Roman"/>
                <w:lang w:eastAsia="tr-TR"/>
              </w:rPr>
              <w:t xml:space="preserve">Bu kısımda Stok Devir Hızı, </w:t>
            </w:r>
            <w:proofErr w:type="spellStart"/>
            <w:r w:rsidRPr="008B0EDE">
              <w:rPr>
                <w:rFonts w:ascii="Times New Roman" w:eastAsia="Times New Roman" w:hAnsi="Times New Roman" w:cs="Times New Roman"/>
                <w:lang w:eastAsia="tr-TR"/>
              </w:rPr>
              <w:t>Özvarlık</w:t>
            </w:r>
            <w:proofErr w:type="spellEnd"/>
            <w:r w:rsidRPr="008B0EDE">
              <w:rPr>
                <w:rFonts w:ascii="Times New Roman" w:eastAsia="Times New Roman" w:hAnsi="Times New Roman" w:cs="Times New Roman"/>
                <w:lang w:eastAsia="tr-TR"/>
              </w:rPr>
              <w:t xml:space="preserve"> Devir Hızı ve Aktif Devir Hızı oranları belirtilecek ve kısaca yorumlanacaktır.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lang w:eastAsia="tr-TR"/>
              </w:rPr>
            </w:pPr>
            <w:r w:rsidRPr="008B0EDE">
              <w:rPr>
                <w:rFonts w:ascii="Times New Roman" w:eastAsia="Times New Roman" w:hAnsi="Times New Roman" w:cs="Times New Roman"/>
                <w:b/>
                <w:bCs/>
                <w:lang w:eastAsia="tr-TR"/>
              </w:rPr>
              <w:t>5.5.4 Mali Yapı ile İlgili Oranlar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lang w:eastAsia="tr-TR"/>
              </w:rPr>
            </w:pPr>
            <w:r w:rsidRPr="008B0EDE">
              <w:rPr>
                <w:rFonts w:ascii="Times New Roman" w:eastAsia="Times New Roman" w:hAnsi="Times New Roman" w:cs="Times New Roman"/>
                <w:lang w:eastAsia="tr-TR"/>
              </w:rPr>
              <w:t xml:space="preserve">Bu kısımda, </w:t>
            </w:r>
            <w:proofErr w:type="spellStart"/>
            <w:r w:rsidRPr="008B0EDE">
              <w:rPr>
                <w:rFonts w:ascii="Times New Roman" w:eastAsia="Times New Roman" w:hAnsi="Times New Roman" w:cs="Times New Roman"/>
                <w:lang w:eastAsia="tr-TR"/>
              </w:rPr>
              <w:t>Özvarlıklar</w:t>
            </w:r>
            <w:proofErr w:type="spellEnd"/>
            <w:r w:rsidRPr="008B0EDE">
              <w:rPr>
                <w:rFonts w:ascii="Times New Roman" w:eastAsia="Times New Roman" w:hAnsi="Times New Roman" w:cs="Times New Roman"/>
                <w:lang w:eastAsia="tr-TR"/>
              </w:rPr>
              <w:t>/Pasif Toplamı, Kısa Vadeli Borçlar/Pasif Toplamı ve Toplam Borçlar/Pasif Toplamı oranları belirtilecek ve kısaca yorumlanacaktır.</w:t>
            </w:r>
          </w:p>
        </w:tc>
      </w:tr>
      <w:tr w:rsidR="00FD7CC1" w:rsidRPr="008B0EDE" w:rsidTr="00C21075">
        <w:trPr>
          <w:trHeight w:val="300"/>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b/>
                <w:bCs/>
                <w:lang w:eastAsia="tr-TR"/>
              </w:rPr>
            </w:pPr>
            <w:r w:rsidRPr="008B0EDE">
              <w:rPr>
                <w:rFonts w:ascii="Times New Roman" w:eastAsia="Times New Roman" w:hAnsi="Times New Roman" w:cs="Times New Roman"/>
                <w:b/>
                <w:bCs/>
                <w:lang w:eastAsia="tr-TR"/>
              </w:rPr>
              <w:t>5.5.5 Karlılık Oranları</w:t>
            </w:r>
          </w:p>
        </w:tc>
      </w:tr>
      <w:tr w:rsidR="00FD7CC1" w:rsidRPr="008B0EDE" w:rsidTr="00C21075">
        <w:trPr>
          <w:trHeight w:val="315"/>
          <w:jc w:val="center"/>
        </w:trPr>
        <w:tc>
          <w:tcPr>
            <w:tcW w:w="9640" w:type="dxa"/>
            <w:gridSpan w:val="4"/>
            <w:shd w:val="clear" w:color="auto" w:fill="auto"/>
            <w:hideMark/>
          </w:tcPr>
          <w:p w:rsidR="00FD7CC1" w:rsidRPr="008B0EDE" w:rsidRDefault="00FD7CC1" w:rsidP="00127D8F">
            <w:pPr>
              <w:spacing w:after="0" w:line="240" w:lineRule="auto"/>
              <w:jc w:val="both"/>
              <w:rPr>
                <w:rFonts w:ascii="Times New Roman" w:eastAsia="Times New Roman" w:hAnsi="Times New Roman" w:cs="Times New Roman"/>
                <w:lang w:eastAsia="tr-TR"/>
              </w:rPr>
            </w:pPr>
            <w:r w:rsidRPr="008B0EDE">
              <w:rPr>
                <w:rFonts w:ascii="Times New Roman" w:eastAsia="Times New Roman" w:hAnsi="Times New Roman" w:cs="Times New Roman"/>
                <w:lang w:eastAsia="tr-TR"/>
              </w:rPr>
              <w:t xml:space="preserve">Bu kısımda, </w:t>
            </w:r>
            <w:proofErr w:type="spellStart"/>
            <w:r w:rsidRPr="008B0EDE">
              <w:rPr>
                <w:rFonts w:ascii="Times New Roman" w:eastAsia="Times New Roman" w:hAnsi="Times New Roman" w:cs="Times New Roman"/>
                <w:lang w:eastAsia="tr-TR"/>
              </w:rPr>
              <w:t>Özvarlık</w:t>
            </w:r>
            <w:proofErr w:type="spellEnd"/>
            <w:r w:rsidRPr="008B0EDE">
              <w:rPr>
                <w:rFonts w:ascii="Times New Roman" w:eastAsia="Times New Roman" w:hAnsi="Times New Roman" w:cs="Times New Roman"/>
                <w:lang w:eastAsia="tr-TR"/>
              </w:rPr>
              <w:t xml:space="preserve"> Karlılığı, Faaliyet Karlılığı ve Net Kar Marjı oranları belirtilecek ve kısaca yorumlanacaktır.</w:t>
            </w:r>
          </w:p>
        </w:tc>
      </w:tr>
      <w:tr w:rsidR="00FD7CC1" w:rsidRPr="008B0EDE" w:rsidTr="00C21075">
        <w:trPr>
          <w:trHeight w:val="300"/>
          <w:jc w:val="center"/>
        </w:trPr>
        <w:tc>
          <w:tcPr>
            <w:tcW w:w="9640" w:type="dxa"/>
            <w:gridSpan w:val="4"/>
            <w:shd w:val="clear" w:color="auto" w:fill="auto"/>
            <w:hideMark/>
          </w:tcPr>
          <w:p w:rsidR="00FD7CC1" w:rsidRPr="008B0EDE" w:rsidRDefault="00096121" w:rsidP="00127D8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6</w:t>
            </w:r>
            <w:r w:rsidR="00FD7CC1" w:rsidRPr="008B0EDE">
              <w:rPr>
                <w:rFonts w:ascii="Times New Roman" w:eastAsia="Times New Roman" w:hAnsi="Times New Roman" w:cs="Times New Roman"/>
                <w:b/>
                <w:bCs/>
                <w:color w:val="000000"/>
                <w:lang w:eastAsia="tr-TR"/>
              </w:rPr>
              <w:t>. SONUÇ</w:t>
            </w:r>
          </w:p>
        </w:tc>
      </w:tr>
      <w:tr w:rsidR="00FD7CC1" w:rsidRPr="008B0EDE" w:rsidTr="00C21075">
        <w:trPr>
          <w:trHeight w:val="300"/>
          <w:jc w:val="center"/>
        </w:trPr>
        <w:tc>
          <w:tcPr>
            <w:tcW w:w="9640" w:type="dxa"/>
            <w:gridSpan w:val="4"/>
            <w:shd w:val="clear" w:color="auto" w:fill="auto"/>
            <w:hideMark/>
          </w:tcPr>
          <w:p w:rsidR="00FD7CC1" w:rsidRPr="00096121" w:rsidRDefault="00096121" w:rsidP="00127D8F">
            <w:pPr>
              <w:spacing w:after="0" w:line="240" w:lineRule="auto"/>
              <w:jc w:val="both"/>
              <w:rPr>
                <w:rFonts w:ascii="Times New Roman" w:eastAsia="Times New Roman" w:hAnsi="Times New Roman" w:cs="Times New Roman"/>
                <w:b/>
                <w:bCs/>
                <w:lang w:eastAsia="tr-TR"/>
              </w:rPr>
            </w:pPr>
            <w:r w:rsidRPr="00096121">
              <w:rPr>
                <w:rFonts w:ascii="Times New Roman" w:eastAsia="Times New Roman" w:hAnsi="Times New Roman" w:cs="Times New Roman"/>
                <w:b/>
                <w:bCs/>
                <w:lang w:eastAsia="tr-TR"/>
              </w:rPr>
              <w:t>6</w:t>
            </w:r>
            <w:r w:rsidR="00FD7CC1" w:rsidRPr="00096121">
              <w:rPr>
                <w:rFonts w:ascii="Times New Roman" w:eastAsia="Times New Roman" w:hAnsi="Times New Roman" w:cs="Times New Roman"/>
                <w:b/>
                <w:bCs/>
                <w:lang w:eastAsia="tr-TR"/>
              </w:rPr>
              <w:t xml:space="preserve">.1 </w:t>
            </w:r>
            <w:r w:rsidR="00FD7CC1" w:rsidRPr="00096121">
              <w:rPr>
                <w:rFonts w:ascii="Times New Roman" w:eastAsia="Times New Roman" w:hAnsi="Times New Roman" w:cs="Times New Roman"/>
                <w:lang w:eastAsia="tr-TR"/>
              </w:rPr>
              <w:t>Bu kısımda 4 ve 5 inci kısımda yer verilen bilgi ve değerlendirmeler göz önünde bulundurularak;</w:t>
            </w:r>
          </w:p>
        </w:tc>
      </w:tr>
      <w:tr w:rsidR="00FD7CC1" w:rsidRPr="008B0EDE" w:rsidTr="00C21075">
        <w:trPr>
          <w:trHeight w:val="300"/>
          <w:jc w:val="center"/>
        </w:trPr>
        <w:tc>
          <w:tcPr>
            <w:tcW w:w="9640" w:type="dxa"/>
            <w:gridSpan w:val="4"/>
            <w:shd w:val="clear" w:color="auto" w:fill="auto"/>
            <w:hideMark/>
          </w:tcPr>
          <w:p w:rsidR="00FD7CC1" w:rsidRPr="00096121" w:rsidRDefault="00096121" w:rsidP="00127D8F">
            <w:pPr>
              <w:spacing w:after="0" w:line="240" w:lineRule="auto"/>
              <w:jc w:val="both"/>
              <w:rPr>
                <w:rFonts w:ascii="Times New Roman" w:eastAsia="Times New Roman" w:hAnsi="Times New Roman" w:cs="Times New Roman"/>
                <w:b/>
                <w:bCs/>
                <w:lang w:eastAsia="tr-TR"/>
              </w:rPr>
            </w:pPr>
            <w:r w:rsidRPr="00096121">
              <w:rPr>
                <w:rFonts w:ascii="Times New Roman" w:eastAsia="Times New Roman" w:hAnsi="Times New Roman" w:cs="Times New Roman"/>
                <w:b/>
                <w:bCs/>
                <w:lang w:eastAsia="tr-TR"/>
              </w:rPr>
              <w:t>6</w:t>
            </w:r>
            <w:r w:rsidR="00FD7CC1" w:rsidRPr="00096121">
              <w:rPr>
                <w:rFonts w:ascii="Times New Roman" w:eastAsia="Times New Roman" w:hAnsi="Times New Roman" w:cs="Times New Roman"/>
                <w:b/>
                <w:bCs/>
                <w:lang w:eastAsia="tr-TR"/>
              </w:rPr>
              <w:t xml:space="preserve">.1.1 </w:t>
            </w:r>
            <w:r w:rsidR="00FD7CC1" w:rsidRPr="00096121">
              <w:rPr>
                <w:rFonts w:ascii="Times New Roman" w:eastAsia="Times New Roman" w:hAnsi="Times New Roman" w:cs="Times New Roman"/>
                <w:lang w:eastAsia="tr-TR"/>
              </w:rPr>
              <w:t>Şirket ile ilgili fiili durumun, şirketin muhasebe kayıt ve belgelerinin mevzuata uygun olup olmadığı;</w:t>
            </w:r>
          </w:p>
        </w:tc>
      </w:tr>
      <w:tr w:rsidR="00FD7CC1" w:rsidRPr="008B0EDE" w:rsidTr="00C21075">
        <w:trPr>
          <w:trHeight w:val="300"/>
          <w:jc w:val="center"/>
        </w:trPr>
        <w:tc>
          <w:tcPr>
            <w:tcW w:w="9640" w:type="dxa"/>
            <w:gridSpan w:val="4"/>
            <w:shd w:val="clear" w:color="auto" w:fill="auto"/>
            <w:hideMark/>
          </w:tcPr>
          <w:p w:rsidR="00FD7CC1" w:rsidRPr="00096121" w:rsidRDefault="00096121" w:rsidP="00127D8F">
            <w:pPr>
              <w:spacing w:after="0" w:line="240" w:lineRule="auto"/>
              <w:jc w:val="both"/>
              <w:rPr>
                <w:rFonts w:ascii="Times New Roman" w:eastAsia="Times New Roman" w:hAnsi="Times New Roman" w:cs="Times New Roman"/>
                <w:b/>
                <w:bCs/>
                <w:lang w:eastAsia="tr-TR"/>
              </w:rPr>
            </w:pPr>
            <w:r w:rsidRPr="00096121">
              <w:rPr>
                <w:rFonts w:ascii="Times New Roman" w:eastAsia="Times New Roman" w:hAnsi="Times New Roman" w:cs="Times New Roman"/>
                <w:b/>
                <w:bCs/>
                <w:lang w:eastAsia="tr-TR"/>
              </w:rPr>
              <w:t>6</w:t>
            </w:r>
            <w:r w:rsidR="00FD7CC1" w:rsidRPr="00096121">
              <w:rPr>
                <w:rFonts w:ascii="Times New Roman" w:eastAsia="Times New Roman" w:hAnsi="Times New Roman" w:cs="Times New Roman"/>
                <w:b/>
                <w:bCs/>
                <w:lang w:eastAsia="tr-TR"/>
              </w:rPr>
              <w:t xml:space="preserve">.1.2 </w:t>
            </w:r>
            <w:r w:rsidR="00FD7CC1" w:rsidRPr="00096121">
              <w:rPr>
                <w:rFonts w:ascii="Times New Roman" w:eastAsia="Times New Roman" w:hAnsi="Times New Roman" w:cs="Times New Roman"/>
                <w:lang w:eastAsia="tr-TR"/>
              </w:rPr>
              <w:t>Şirketin incelenen mali tablolar itibarıyla borç, ücret, vergi ve sair yükümlülüklerini yerine getirip getirmediği,</w:t>
            </w:r>
          </w:p>
        </w:tc>
      </w:tr>
      <w:tr w:rsidR="00FD7CC1" w:rsidRPr="008B0EDE" w:rsidTr="00C21075">
        <w:trPr>
          <w:trHeight w:val="300"/>
          <w:jc w:val="center"/>
        </w:trPr>
        <w:tc>
          <w:tcPr>
            <w:tcW w:w="9640" w:type="dxa"/>
            <w:gridSpan w:val="4"/>
            <w:shd w:val="clear" w:color="auto" w:fill="auto"/>
            <w:hideMark/>
          </w:tcPr>
          <w:p w:rsidR="00FD7CC1" w:rsidRPr="00096121" w:rsidRDefault="00096121" w:rsidP="00127D8F">
            <w:pPr>
              <w:spacing w:after="0" w:line="240" w:lineRule="auto"/>
              <w:jc w:val="both"/>
              <w:rPr>
                <w:rFonts w:ascii="Times New Roman" w:eastAsia="Times New Roman" w:hAnsi="Times New Roman" w:cs="Times New Roman"/>
                <w:b/>
                <w:bCs/>
                <w:lang w:eastAsia="tr-TR"/>
              </w:rPr>
            </w:pPr>
            <w:r w:rsidRPr="00096121">
              <w:rPr>
                <w:rFonts w:ascii="Times New Roman" w:eastAsia="Times New Roman" w:hAnsi="Times New Roman" w:cs="Times New Roman"/>
                <w:b/>
                <w:bCs/>
                <w:lang w:eastAsia="tr-TR"/>
              </w:rPr>
              <w:t>6</w:t>
            </w:r>
            <w:r w:rsidR="00FD7CC1" w:rsidRPr="00096121">
              <w:rPr>
                <w:rFonts w:ascii="Times New Roman" w:eastAsia="Times New Roman" w:hAnsi="Times New Roman" w:cs="Times New Roman"/>
                <w:b/>
                <w:bCs/>
                <w:lang w:eastAsia="tr-TR"/>
              </w:rPr>
              <w:t xml:space="preserve">.1.3 </w:t>
            </w:r>
            <w:r w:rsidR="00FD7CC1" w:rsidRPr="00096121">
              <w:rPr>
                <w:rFonts w:ascii="Times New Roman" w:eastAsia="Times New Roman" w:hAnsi="Times New Roman" w:cs="Times New Roman"/>
                <w:lang w:eastAsia="tr-TR"/>
              </w:rPr>
              <w:t>Şirketin incelenen mali tablolar itibariyle inceleme döneminde kar edip etmediği,</w:t>
            </w:r>
          </w:p>
        </w:tc>
      </w:tr>
      <w:tr w:rsidR="00FD7CC1" w:rsidRPr="008B0EDE" w:rsidTr="00C21075">
        <w:trPr>
          <w:trHeight w:val="300"/>
          <w:jc w:val="center"/>
        </w:trPr>
        <w:tc>
          <w:tcPr>
            <w:tcW w:w="9640" w:type="dxa"/>
            <w:gridSpan w:val="4"/>
            <w:shd w:val="clear" w:color="auto" w:fill="auto"/>
            <w:hideMark/>
          </w:tcPr>
          <w:p w:rsidR="00FD7CC1" w:rsidRPr="00096121" w:rsidRDefault="00096121" w:rsidP="00127D8F">
            <w:pPr>
              <w:spacing w:after="0" w:line="240" w:lineRule="auto"/>
              <w:jc w:val="both"/>
              <w:rPr>
                <w:rFonts w:ascii="Times New Roman" w:eastAsia="Times New Roman" w:hAnsi="Times New Roman" w:cs="Times New Roman"/>
                <w:b/>
                <w:bCs/>
                <w:lang w:eastAsia="tr-TR"/>
              </w:rPr>
            </w:pPr>
            <w:r w:rsidRPr="00096121">
              <w:rPr>
                <w:rFonts w:ascii="Times New Roman" w:eastAsia="Times New Roman" w:hAnsi="Times New Roman" w:cs="Times New Roman"/>
                <w:b/>
                <w:bCs/>
                <w:lang w:eastAsia="tr-TR"/>
              </w:rPr>
              <w:t>6</w:t>
            </w:r>
            <w:r w:rsidR="00FD7CC1" w:rsidRPr="00096121">
              <w:rPr>
                <w:rFonts w:ascii="Times New Roman" w:eastAsia="Times New Roman" w:hAnsi="Times New Roman" w:cs="Times New Roman"/>
                <w:b/>
                <w:bCs/>
                <w:lang w:eastAsia="tr-TR"/>
              </w:rPr>
              <w:t xml:space="preserve">.1.4 </w:t>
            </w:r>
            <w:r w:rsidR="00FD7CC1" w:rsidRPr="00096121">
              <w:rPr>
                <w:rFonts w:ascii="Times New Roman" w:eastAsia="Times New Roman" w:hAnsi="Times New Roman" w:cs="Times New Roman"/>
                <w:lang w:eastAsia="tr-TR"/>
              </w:rPr>
              <w:t>Muhasebe kayıtlarının, ilgili mali bilgi, belge ve verilerin düzenli tutulup tutulmadığı, söz konusu kayıtlara, bilgi, belge ve verilere istenildiğinde kolayca erişim sağlanıp sağlanamayacağı,</w:t>
            </w:r>
          </w:p>
        </w:tc>
      </w:tr>
      <w:tr w:rsidR="00FD7CC1" w:rsidRPr="008B0EDE" w:rsidTr="00C21075">
        <w:trPr>
          <w:trHeight w:val="370"/>
          <w:jc w:val="center"/>
        </w:trPr>
        <w:tc>
          <w:tcPr>
            <w:tcW w:w="9640" w:type="dxa"/>
            <w:gridSpan w:val="4"/>
            <w:shd w:val="clear" w:color="auto" w:fill="auto"/>
            <w:hideMark/>
          </w:tcPr>
          <w:p w:rsidR="00FD7CC1" w:rsidRPr="00096121" w:rsidRDefault="00FD7CC1" w:rsidP="00127D8F">
            <w:pPr>
              <w:spacing w:after="0" w:line="240" w:lineRule="auto"/>
              <w:jc w:val="both"/>
              <w:rPr>
                <w:rFonts w:ascii="Times New Roman" w:eastAsia="Times New Roman" w:hAnsi="Times New Roman" w:cs="Times New Roman"/>
                <w:lang w:val="en-GB" w:eastAsia="en-GB"/>
              </w:rPr>
            </w:pPr>
            <w:r w:rsidRPr="00096121">
              <w:rPr>
                <w:rFonts w:ascii="Times New Roman" w:eastAsia="Times New Roman" w:hAnsi="Times New Roman" w:cs="Times New Roman"/>
                <w:lang w:eastAsia="tr-TR"/>
              </w:rPr>
              <w:t>Hususları, taahhütlerini karşılamaya yeterli bir mali durumda olduğu tespit edilecektir.</w:t>
            </w:r>
          </w:p>
        </w:tc>
      </w:tr>
      <w:tr w:rsidR="00FD7CC1" w:rsidRPr="008B0EDE" w:rsidTr="00C21075">
        <w:trPr>
          <w:trHeight w:val="300"/>
          <w:jc w:val="center"/>
        </w:trPr>
        <w:tc>
          <w:tcPr>
            <w:tcW w:w="9640" w:type="dxa"/>
            <w:gridSpan w:val="4"/>
            <w:shd w:val="clear" w:color="auto" w:fill="auto"/>
            <w:hideMark/>
          </w:tcPr>
          <w:p w:rsidR="00FD7CC1" w:rsidRPr="00096121" w:rsidRDefault="00096121" w:rsidP="00127D8F">
            <w:pPr>
              <w:spacing w:after="0" w:line="240" w:lineRule="auto"/>
              <w:jc w:val="both"/>
              <w:rPr>
                <w:rFonts w:ascii="Times New Roman" w:eastAsia="Times New Roman" w:hAnsi="Times New Roman" w:cs="Times New Roman"/>
                <w:b/>
                <w:bCs/>
                <w:lang w:eastAsia="tr-TR"/>
              </w:rPr>
            </w:pPr>
            <w:r w:rsidRPr="00096121">
              <w:rPr>
                <w:rFonts w:ascii="Times New Roman" w:eastAsia="Times New Roman" w:hAnsi="Times New Roman" w:cs="Times New Roman"/>
                <w:b/>
                <w:bCs/>
                <w:lang w:eastAsia="tr-TR"/>
              </w:rPr>
              <w:t>6</w:t>
            </w:r>
            <w:r w:rsidR="00FD7CC1" w:rsidRPr="00096121">
              <w:rPr>
                <w:rFonts w:ascii="Times New Roman" w:eastAsia="Times New Roman" w:hAnsi="Times New Roman" w:cs="Times New Roman"/>
                <w:b/>
                <w:bCs/>
                <w:lang w:eastAsia="tr-TR"/>
              </w:rPr>
              <w:t xml:space="preserve">.2 </w:t>
            </w:r>
            <w:r w:rsidR="00FD7CC1" w:rsidRPr="00096121">
              <w:rPr>
                <w:rFonts w:ascii="Times New Roman" w:eastAsia="Times New Roman" w:hAnsi="Times New Roman" w:cs="Times New Roman"/>
                <w:lang w:eastAsia="tr-TR"/>
              </w:rPr>
              <w:t>Bu bölümde “Yapılan t</w:t>
            </w:r>
            <w:r w:rsidR="001C46D7" w:rsidRPr="00096121">
              <w:rPr>
                <w:rFonts w:ascii="Times New Roman" w:eastAsia="Times New Roman" w:hAnsi="Times New Roman" w:cs="Times New Roman"/>
                <w:lang w:eastAsia="tr-TR"/>
              </w:rPr>
              <w:t xml:space="preserve">espit ve incelemeler sonucunda </w:t>
            </w:r>
            <w:proofErr w:type="gramStart"/>
            <w:r w:rsidR="001C46D7" w:rsidRPr="00096121">
              <w:rPr>
                <w:rFonts w:ascii="Times New Roman" w:eastAsia="Times New Roman" w:hAnsi="Times New Roman" w:cs="Times New Roman"/>
                <w:lang w:eastAsia="tr-TR"/>
              </w:rPr>
              <w:t>7</w:t>
            </w:r>
            <w:r w:rsidR="00FD7CC1" w:rsidRPr="00096121">
              <w:rPr>
                <w:rFonts w:ascii="Times New Roman" w:eastAsia="Times New Roman" w:hAnsi="Times New Roman" w:cs="Times New Roman"/>
                <w:lang w:eastAsia="tr-TR"/>
              </w:rPr>
              <w:t>.1</w:t>
            </w:r>
            <w:proofErr w:type="gramEnd"/>
            <w:r w:rsidR="00FD7CC1" w:rsidRPr="00096121">
              <w:rPr>
                <w:rFonts w:ascii="Times New Roman" w:eastAsia="Times New Roman" w:hAnsi="Times New Roman" w:cs="Times New Roman"/>
                <w:lang w:eastAsia="tr-TR"/>
              </w:rPr>
              <w:t xml:space="preserve"> de belirtilen hususlar olumlu/olumsuz olarak sonucuna bağlanmıştır.(*)” şeklinde duruma uygun ifadeye yer verilecektir.</w:t>
            </w:r>
          </w:p>
        </w:tc>
      </w:tr>
      <w:tr w:rsidR="00FD7CC1" w:rsidRPr="008B0EDE" w:rsidTr="00C21075">
        <w:trPr>
          <w:trHeight w:val="315"/>
          <w:jc w:val="center"/>
        </w:trPr>
        <w:tc>
          <w:tcPr>
            <w:tcW w:w="9640" w:type="dxa"/>
            <w:gridSpan w:val="4"/>
            <w:shd w:val="clear" w:color="auto" w:fill="auto"/>
            <w:hideMark/>
          </w:tcPr>
          <w:p w:rsidR="00FD7CC1" w:rsidRPr="00096121" w:rsidRDefault="00FD7CC1" w:rsidP="00096121">
            <w:pPr>
              <w:spacing w:after="0" w:line="240" w:lineRule="auto"/>
              <w:jc w:val="both"/>
              <w:rPr>
                <w:rFonts w:ascii="Times New Roman" w:eastAsia="Times New Roman" w:hAnsi="Times New Roman" w:cs="Times New Roman"/>
                <w:lang w:eastAsia="tr-TR"/>
              </w:rPr>
            </w:pPr>
            <w:r w:rsidRPr="00096121">
              <w:rPr>
                <w:rFonts w:ascii="Times New Roman" w:eastAsia="Times New Roman" w:hAnsi="Times New Roman" w:cs="Times New Roman"/>
                <w:lang w:eastAsia="tr-TR"/>
              </w:rPr>
              <w:t xml:space="preserve">(*) </w:t>
            </w:r>
            <w:r w:rsidR="00096121" w:rsidRPr="00096121">
              <w:rPr>
                <w:rFonts w:ascii="Times New Roman" w:eastAsia="Times New Roman" w:hAnsi="Times New Roman" w:cs="Times New Roman"/>
                <w:lang w:eastAsia="tr-TR"/>
              </w:rPr>
              <w:t>6</w:t>
            </w:r>
            <w:r w:rsidRPr="00096121">
              <w:rPr>
                <w:rFonts w:ascii="Times New Roman" w:eastAsia="Times New Roman" w:hAnsi="Times New Roman" w:cs="Times New Roman"/>
                <w:lang w:eastAsia="tr-TR"/>
              </w:rPr>
              <w:t>.1 de belirtilen tüm hususların uygun olarak tespitinin yapıldığı durumda “Olumlu”, belirtilen bu hususlardan herhangi birine ilişkin olarak uygun olmadığı tespiti yapıldığı durumda ise “Olumsuz” görüş belirtilecektir.</w:t>
            </w:r>
          </w:p>
        </w:tc>
      </w:tr>
    </w:tbl>
    <w:p w:rsidR="00FD7CC1" w:rsidRPr="0053540B" w:rsidRDefault="00FD7CC1" w:rsidP="00127D8F">
      <w:pPr>
        <w:spacing w:line="240" w:lineRule="auto"/>
        <w:rPr>
          <w:rFonts w:ascii="Times New Roman" w:hAnsi="Times New Roman" w:cs="Times New Roman"/>
          <w:color w:val="FF0000"/>
        </w:rPr>
      </w:pPr>
    </w:p>
    <w:p w:rsidR="000414A7" w:rsidRPr="00131895" w:rsidRDefault="000414A7" w:rsidP="008923BC">
      <w:pPr>
        <w:rPr>
          <w:rFonts w:ascii="Times New Roman" w:hAnsi="Times New Roman" w:cs="Times New Roman"/>
        </w:rPr>
      </w:pPr>
    </w:p>
    <w:sectPr w:rsidR="000414A7" w:rsidRPr="00131895" w:rsidSect="0003129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10" w:rsidRDefault="00111D10" w:rsidP="009C0AB9">
      <w:pPr>
        <w:spacing w:after="0" w:line="240" w:lineRule="auto"/>
      </w:pPr>
      <w:r>
        <w:separator/>
      </w:r>
    </w:p>
  </w:endnote>
  <w:endnote w:type="continuationSeparator" w:id="0">
    <w:p w:rsidR="00111D10" w:rsidRDefault="00111D10" w:rsidP="009C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795" w:rsidRDefault="009A5795">
    <w:pPr>
      <w:pStyle w:val="Altbilgi"/>
      <w:jc w:val="center"/>
    </w:pPr>
  </w:p>
  <w:p w:rsidR="009A5795" w:rsidRDefault="009A57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10" w:rsidRDefault="00111D10" w:rsidP="009C0AB9">
      <w:pPr>
        <w:spacing w:after="0" w:line="240" w:lineRule="auto"/>
      </w:pPr>
      <w:r>
        <w:separator/>
      </w:r>
    </w:p>
  </w:footnote>
  <w:footnote w:type="continuationSeparator" w:id="0">
    <w:p w:rsidR="00111D10" w:rsidRDefault="00111D10" w:rsidP="009C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360F6"/>
    <w:multiLevelType w:val="hybridMultilevel"/>
    <w:tmpl w:val="13EE0A1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278A08AE"/>
    <w:multiLevelType w:val="hybridMultilevel"/>
    <w:tmpl w:val="ACB2C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3B6689"/>
    <w:multiLevelType w:val="hybridMultilevel"/>
    <w:tmpl w:val="CDA026C0"/>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308B0342"/>
    <w:multiLevelType w:val="hybridMultilevel"/>
    <w:tmpl w:val="3CE6A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E43F04"/>
    <w:multiLevelType w:val="hybridMultilevel"/>
    <w:tmpl w:val="BBF8927A"/>
    <w:lvl w:ilvl="0" w:tplc="D86670B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5">
    <w:nsid w:val="36A8127C"/>
    <w:multiLevelType w:val="hybridMultilevel"/>
    <w:tmpl w:val="841E1B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28429B"/>
    <w:multiLevelType w:val="hybridMultilevel"/>
    <w:tmpl w:val="F53221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484342"/>
    <w:multiLevelType w:val="hybridMultilevel"/>
    <w:tmpl w:val="FC840F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4C3D37"/>
    <w:multiLevelType w:val="hybridMultilevel"/>
    <w:tmpl w:val="FDF08C98"/>
    <w:lvl w:ilvl="0" w:tplc="607AB2F6">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9">
    <w:nsid w:val="5AFC431F"/>
    <w:multiLevelType w:val="hybridMultilevel"/>
    <w:tmpl w:val="83C499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1"/>
  </w:num>
  <w:num w:numId="6">
    <w:abstractNumId w:val="4"/>
  </w:num>
  <w:num w:numId="7">
    <w:abstractNumId w:val="8"/>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31292"/>
    <w:rsid w:val="0000452D"/>
    <w:rsid w:val="00015332"/>
    <w:rsid w:val="00027404"/>
    <w:rsid w:val="00031292"/>
    <w:rsid w:val="000414A7"/>
    <w:rsid w:val="0004480E"/>
    <w:rsid w:val="00096121"/>
    <w:rsid w:val="000A79E0"/>
    <w:rsid w:val="000E1CF7"/>
    <w:rsid w:val="000E623D"/>
    <w:rsid w:val="00111D10"/>
    <w:rsid w:val="00122D76"/>
    <w:rsid w:val="00127D8F"/>
    <w:rsid w:val="00131895"/>
    <w:rsid w:val="0013654C"/>
    <w:rsid w:val="00136996"/>
    <w:rsid w:val="00145A9D"/>
    <w:rsid w:val="0017098A"/>
    <w:rsid w:val="001717EB"/>
    <w:rsid w:val="00186D95"/>
    <w:rsid w:val="001970A3"/>
    <w:rsid w:val="001A67A9"/>
    <w:rsid w:val="001C46D7"/>
    <w:rsid w:val="001D090F"/>
    <w:rsid w:val="001D64F9"/>
    <w:rsid w:val="001F5CE3"/>
    <w:rsid w:val="00217DF4"/>
    <w:rsid w:val="00222F2A"/>
    <w:rsid w:val="00251B4A"/>
    <w:rsid w:val="00252290"/>
    <w:rsid w:val="00254777"/>
    <w:rsid w:val="00264A6C"/>
    <w:rsid w:val="00265EBF"/>
    <w:rsid w:val="00270CD6"/>
    <w:rsid w:val="002801B7"/>
    <w:rsid w:val="00287FEC"/>
    <w:rsid w:val="00293539"/>
    <w:rsid w:val="0029368F"/>
    <w:rsid w:val="002A21F6"/>
    <w:rsid w:val="002A2A08"/>
    <w:rsid w:val="002B3A77"/>
    <w:rsid w:val="002B5F7F"/>
    <w:rsid w:val="002C2163"/>
    <w:rsid w:val="002E10DC"/>
    <w:rsid w:val="002E4D05"/>
    <w:rsid w:val="002F18EB"/>
    <w:rsid w:val="002F3404"/>
    <w:rsid w:val="002F5F9B"/>
    <w:rsid w:val="003000A7"/>
    <w:rsid w:val="00306F3D"/>
    <w:rsid w:val="00307FF6"/>
    <w:rsid w:val="00314560"/>
    <w:rsid w:val="003252D3"/>
    <w:rsid w:val="0032555E"/>
    <w:rsid w:val="00361AC3"/>
    <w:rsid w:val="003631DA"/>
    <w:rsid w:val="00371227"/>
    <w:rsid w:val="00376650"/>
    <w:rsid w:val="0038124B"/>
    <w:rsid w:val="003A0E7C"/>
    <w:rsid w:val="003A1343"/>
    <w:rsid w:val="003B538F"/>
    <w:rsid w:val="003D23F2"/>
    <w:rsid w:val="003E1AF6"/>
    <w:rsid w:val="003E742E"/>
    <w:rsid w:val="00414571"/>
    <w:rsid w:val="00415938"/>
    <w:rsid w:val="00417AAF"/>
    <w:rsid w:val="00422943"/>
    <w:rsid w:val="00430F5C"/>
    <w:rsid w:val="004462C9"/>
    <w:rsid w:val="00447228"/>
    <w:rsid w:val="004503F8"/>
    <w:rsid w:val="004541CF"/>
    <w:rsid w:val="00460C06"/>
    <w:rsid w:val="00463E52"/>
    <w:rsid w:val="00470C7F"/>
    <w:rsid w:val="004A133D"/>
    <w:rsid w:val="004D315C"/>
    <w:rsid w:val="004D3BCD"/>
    <w:rsid w:val="004E02F7"/>
    <w:rsid w:val="004E2A0D"/>
    <w:rsid w:val="004F43F0"/>
    <w:rsid w:val="00501161"/>
    <w:rsid w:val="005060DC"/>
    <w:rsid w:val="0053540B"/>
    <w:rsid w:val="00550EC2"/>
    <w:rsid w:val="00560CCA"/>
    <w:rsid w:val="00567DE8"/>
    <w:rsid w:val="00573618"/>
    <w:rsid w:val="005A0BC7"/>
    <w:rsid w:val="005A20A6"/>
    <w:rsid w:val="005A2777"/>
    <w:rsid w:val="005D7364"/>
    <w:rsid w:val="005E1B07"/>
    <w:rsid w:val="005E1D62"/>
    <w:rsid w:val="005E24CC"/>
    <w:rsid w:val="00613F52"/>
    <w:rsid w:val="006216B0"/>
    <w:rsid w:val="00655373"/>
    <w:rsid w:val="006631AC"/>
    <w:rsid w:val="006774E2"/>
    <w:rsid w:val="00694682"/>
    <w:rsid w:val="006949AC"/>
    <w:rsid w:val="006A02FC"/>
    <w:rsid w:val="006A2C47"/>
    <w:rsid w:val="006C55F7"/>
    <w:rsid w:val="006C6E6A"/>
    <w:rsid w:val="006E3CA1"/>
    <w:rsid w:val="006E5A29"/>
    <w:rsid w:val="00714609"/>
    <w:rsid w:val="00717FBF"/>
    <w:rsid w:val="00723904"/>
    <w:rsid w:val="00731862"/>
    <w:rsid w:val="00732054"/>
    <w:rsid w:val="00733F10"/>
    <w:rsid w:val="00736FCA"/>
    <w:rsid w:val="007613F7"/>
    <w:rsid w:val="0077775E"/>
    <w:rsid w:val="007A111B"/>
    <w:rsid w:val="007A7161"/>
    <w:rsid w:val="007B4B72"/>
    <w:rsid w:val="007B6863"/>
    <w:rsid w:val="007E6C2A"/>
    <w:rsid w:val="008152B7"/>
    <w:rsid w:val="00825BA8"/>
    <w:rsid w:val="00834AE9"/>
    <w:rsid w:val="00834F0F"/>
    <w:rsid w:val="008350ED"/>
    <w:rsid w:val="0085221A"/>
    <w:rsid w:val="008923BC"/>
    <w:rsid w:val="00893993"/>
    <w:rsid w:val="0089696B"/>
    <w:rsid w:val="008A1EF5"/>
    <w:rsid w:val="008B001F"/>
    <w:rsid w:val="008B0EDE"/>
    <w:rsid w:val="008B2CF4"/>
    <w:rsid w:val="008C48FB"/>
    <w:rsid w:val="008F0F18"/>
    <w:rsid w:val="009148D5"/>
    <w:rsid w:val="00924252"/>
    <w:rsid w:val="00935AAF"/>
    <w:rsid w:val="00935F2A"/>
    <w:rsid w:val="009447F2"/>
    <w:rsid w:val="00950D29"/>
    <w:rsid w:val="009772E5"/>
    <w:rsid w:val="009776E5"/>
    <w:rsid w:val="009816B2"/>
    <w:rsid w:val="00985118"/>
    <w:rsid w:val="00990744"/>
    <w:rsid w:val="00992871"/>
    <w:rsid w:val="009A251F"/>
    <w:rsid w:val="009A31C0"/>
    <w:rsid w:val="009A35EE"/>
    <w:rsid w:val="009A3937"/>
    <w:rsid w:val="009A412C"/>
    <w:rsid w:val="009A41DE"/>
    <w:rsid w:val="009A5795"/>
    <w:rsid w:val="009C0AB9"/>
    <w:rsid w:val="009C6830"/>
    <w:rsid w:val="00A04B68"/>
    <w:rsid w:val="00A16819"/>
    <w:rsid w:val="00A226AF"/>
    <w:rsid w:val="00A43607"/>
    <w:rsid w:val="00A44894"/>
    <w:rsid w:val="00AB2D8F"/>
    <w:rsid w:val="00AD6BAB"/>
    <w:rsid w:val="00AE34A0"/>
    <w:rsid w:val="00AF0C61"/>
    <w:rsid w:val="00B270D6"/>
    <w:rsid w:val="00B33D41"/>
    <w:rsid w:val="00B6331A"/>
    <w:rsid w:val="00B71A4A"/>
    <w:rsid w:val="00B7452C"/>
    <w:rsid w:val="00B960F3"/>
    <w:rsid w:val="00B97E96"/>
    <w:rsid w:val="00BC4A01"/>
    <w:rsid w:val="00C044FE"/>
    <w:rsid w:val="00C0777C"/>
    <w:rsid w:val="00C119DE"/>
    <w:rsid w:val="00C21075"/>
    <w:rsid w:val="00C36D5D"/>
    <w:rsid w:val="00C505A0"/>
    <w:rsid w:val="00C5485A"/>
    <w:rsid w:val="00C57178"/>
    <w:rsid w:val="00C60E4A"/>
    <w:rsid w:val="00C70063"/>
    <w:rsid w:val="00C70FA9"/>
    <w:rsid w:val="00C76FDF"/>
    <w:rsid w:val="00C80FE3"/>
    <w:rsid w:val="00CC23D3"/>
    <w:rsid w:val="00CC4D61"/>
    <w:rsid w:val="00CD46F6"/>
    <w:rsid w:val="00CE072F"/>
    <w:rsid w:val="00CE6B33"/>
    <w:rsid w:val="00CF10E2"/>
    <w:rsid w:val="00D0183C"/>
    <w:rsid w:val="00D07FA6"/>
    <w:rsid w:val="00D258E0"/>
    <w:rsid w:val="00D45EEE"/>
    <w:rsid w:val="00D512C0"/>
    <w:rsid w:val="00D6145E"/>
    <w:rsid w:val="00D63D0F"/>
    <w:rsid w:val="00D73B22"/>
    <w:rsid w:val="00D741FC"/>
    <w:rsid w:val="00D82E3E"/>
    <w:rsid w:val="00D9054D"/>
    <w:rsid w:val="00DA377C"/>
    <w:rsid w:val="00DB427B"/>
    <w:rsid w:val="00DB577E"/>
    <w:rsid w:val="00DE5303"/>
    <w:rsid w:val="00DF6E4E"/>
    <w:rsid w:val="00DF729B"/>
    <w:rsid w:val="00DF7572"/>
    <w:rsid w:val="00E03ECE"/>
    <w:rsid w:val="00E04D47"/>
    <w:rsid w:val="00E0546A"/>
    <w:rsid w:val="00E432E1"/>
    <w:rsid w:val="00E70B5B"/>
    <w:rsid w:val="00E70FD9"/>
    <w:rsid w:val="00E757A5"/>
    <w:rsid w:val="00E919B8"/>
    <w:rsid w:val="00EB0C26"/>
    <w:rsid w:val="00EB29EE"/>
    <w:rsid w:val="00EB7690"/>
    <w:rsid w:val="00EC0721"/>
    <w:rsid w:val="00EC420E"/>
    <w:rsid w:val="00ED7DD5"/>
    <w:rsid w:val="00EE0B6B"/>
    <w:rsid w:val="00EF0A61"/>
    <w:rsid w:val="00F00BF8"/>
    <w:rsid w:val="00F048A1"/>
    <w:rsid w:val="00F05E12"/>
    <w:rsid w:val="00F1081A"/>
    <w:rsid w:val="00F204B2"/>
    <w:rsid w:val="00F2188B"/>
    <w:rsid w:val="00F220EB"/>
    <w:rsid w:val="00F30CA7"/>
    <w:rsid w:val="00F37E48"/>
    <w:rsid w:val="00F45237"/>
    <w:rsid w:val="00F46A2B"/>
    <w:rsid w:val="00F51133"/>
    <w:rsid w:val="00F577D0"/>
    <w:rsid w:val="00F608F0"/>
    <w:rsid w:val="00F64058"/>
    <w:rsid w:val="00F66C72"/>
    <w:rsid w:val="00F72FA3"/>
    <w:rsid w:val="00F77DAB"/>
    <w:rsid w:val="00FC5FDC"/>
    <w:rsid w:val="00FD1098"/>
    <w:rsid w:val="00FD165D"/>
    <w:rsid w:val="00FD7CC1"/>
    <w:rsid w:val="00FE6C49"/>
    <w:rsid w:val="00FF5FE4"/>
    <w:rsid w:val="00FF7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A8862-43D8-42E2-8F98-497262CF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99"/>
    <w:qFormat/>
    <w:rsid w:val="00287FEC"/>
    <w:pPr>
      <w:spacing w:after="0" w:line="240" w:lineRule="auto"/>
    </w:pPr>
    <w:rPr>
      <w:rFonts w:ascii="Calibri" w:eastAsia="Times New Roman" w:hAnsi="Calibri" w:cs="Calibri"/>
      <w:lang w:eastAsia="tr-TR"/>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 w:type="paragraph" w:customStyle="1" w:styleId="western">
    <w:name w:val="western"/>
    <w:basedOn w:val="Normal"/>
    <w:uiPriority w:val="99"/>
    <w:rsid w:val="0053540B"/>
    <w:pPr>
      <w:spacing w:after="0"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07588-CA79-4A30-A18A-F76137A0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MEDSYS</dc:creator>
  <cp:lastModifiedBy>Bülent Emre Yasal</cp:lastModifiedBy>
  <cp:revision>2</cp:revision>
  <cp:lastPrinted>2012-07-31T12:02:00Z</cp:lastPrinted>
  <dcterms:created xsi:type="dcterms:W3CDTF">2014-04-25T14:18:00Z</dcterms:created>
  <dcterms:modified xsi:type="dcterms:W3CDTF">2014-04-25T14:18:00Z</dcterms:modified>
</cp:coreProperties>
</file>